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E7" w:rsidRPr="00A324E7" w:rsidRDefault="00A324E7" w:rsidP="00A324E7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24E7">
        <w:rPr>
          <w:rFonts w:ascii="Calibri" w:eastAsia="Calibri" w:hAnsi="Calibri" w:cs="Times New Roman"/>
          <w:b/>
          <w:sz w:val="32"/>
        </w:rPr>
        <w:t xml:space="preserve"> </w:t>
      </w:r>
      <w:r w:rsidRPr="00A324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</w:t>
      </w:r>
      <w:r w:rsidRPr="00A324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A324E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BA02506" wp14:editId="49B95E20">
            <wp:extent cx="16002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4E7" w:rsidRPr="00A324E7" w:rsidRDefault="00A324E7" w:rsidP="00A324E7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</w:t>
      </w:r>
      <w:r w:rsidRPr="00A324E7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С П У Б Л И К А   Д А Г Е С Т А Н</w:t>
      </w:r>
    </w:p>
    <w:p w:rsidR="00A324E7" w:rsidRPr="00A324E7" w:rsidRDefault="00A324E7" w:rsidP="00A324E7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2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ОТДЕЛ ОБРАЗОВАНИЯ И КУЛЬТУРЫ АДМИНИСТРАЦИИ </w:t>
      </w:r>
    </w:p>
    <w:p w:rsidR="00A324E7" w:rsidRPr="00A324E7" w:rsidRDefault="00A324E7" w:rsidP="00A324E7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2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 «ЧАРОДИНСКИЙ РАЙОН»</w:t>
      </w:r>
    </w:p>
    <w:p w:rsidR="00A324E7" w:rsidRPr="00A324E7" w:rsidRDefault="00A324E7" w:rsidP="00A324E7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4E7" w:rsidRPr="00A324E7" w:rsidRDefault="00A324E7" w:rsidP="00A324E7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24E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A324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 Цуриб                                                                                                                        тел./факс 8 (266)  2-24-54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CA5E4A" w:rsidRPr="00CA5E4A" w:rsidTr="006E16A7">
        <w:trPr>
          <w:trHeight w:val="255"/>
        </w:trPr>
        <w:tc>
          <w:tcPr>
            <w:tcW w:w="921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324E7" w:rsidRPr="00CA5E4A" w:rsidRDefault="00A324E7" w:rsidP="00CA5E4A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</w:pPr>
            <w:r w:rsidRPr="00CA5E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 xml:space="preserve"> № 87                                                                                                              « 27 »  марта 2020 г.</w:t>
            </w:r>
          </w:p>
          <w:p w:rsidR="00A324E7" w:rsidRPr="00CA5E4A" w:rsidRDefault="00A324E7" w:rsidP="00CA5E4A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</w:pPr>
          </w:p>
          <w:p w:rsidR="00A324E7" w:rsidRPr="00CA5E4A" w:rsidRDefault="00A324E7" w:rsidP="00CA5E4A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</w:pPr>
          </w:p>
          <w:p w:rsidR="00CA5E4A" w:rsidRDefault="00A324E7" w:rsidP="00CA5E4A">
            <w:pPr>
              <w:pStyle w:val="1"/>
            </w:pPr>
            <w:proofErr w:type="gramStart"/>
            <w:r w:rsidRPr="00CA5E4A">
              <w:t>П</w:t>
            </w:r>
            <w:proofErr w:type="gramEnd"/>
            <w:r w:rsidRPr="00CA5E4A">
              <w:t xml:space="preserve"> Р И К А З № 11</w:t>
            </w:r>
          </w:p>
          <w:p w:rsidR="00A324E7" w:rsidRPr="00CA5E4A" w:rsidRDefault="00A324E7" w:rsidP="00CA5E4A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</w:pPr>
            <w:r w:rsidRPr="00CA5E4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lang w:eastAsia="ru-RU"/>
              </w:rPr>
              <w:t>по МКУ Отдел образования и культуры МО «</w:t>
            </w:r>
            <w:proofErr w:type="spellStart"/>
            <w:r w:rsidRPr="00CA5E4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lang w:eastAsia="ru-RU"/>
              </w:rPr>
              <w:t>Чародинский</w:t>
            </w:r>
            <w:proofErr w:type="spellEnd"/>
            <w:r w:rsidRPr="00CA5E4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lang w:eastAsia="ru-RU"/>
              </w:rPr>
              <w:t xml:space="preserve"> район»                                     от 27.03.2020 г.</w:t>
            </w:r>
          </w:p>
        </w:tc>
      </w:tr>
    </w:tbl>
    <w:p w:rsidR="00041F7B" w:rsidRPr="00CA5E4A" w:rsidRDefault="00CA5E4A" w:rsidP="00CA5E4A">
      <w:pPr>
        <w:shd w:val="clear" w:color="auto" w:fill="FFFFFF"/>
        <w:spacing w:after="161" w:line="60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«</w:t>
      </w:r>
      <w:bookmarkStart w:id="0" w:name="_GoBack"/>
      <w:bookmarkEnd w:id="0"/>
      <w:r w:rsidR="00513F45" w:rsidRPr="00CA5E4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О</w:t>
      </w:r>
      <w:r w:rsidR="00041F7B" w:rsidRPr="00CA5E4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б организации образова</w:t>
      </w:r>
      <w:r w:rsidR="00A324E7" w:rsidRPr="00CA5E4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тельной деятельности в условиях </w:t>
      </w:r>
      <w:r w:rsidR="00041F7B" w:rsidRPr="00CA5E4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предупреждения распространения новой </w:t>
      </w:r>
      <w:proofErr w:type="spellStart"/>
      <w:r w:rsidR="00041F7B" w:rsidRPr="00CA5E4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коронавирусной</w:t>
      </w:r>
      <w:proofErr w:type="spellEnd"/>
      <w:r w:rsidR="00041F7B" w:rsidRPr="00CA5E4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инфекции COVID-2019</w:t>
      </w:r>
      <w:r w:rsidR="00513F45" w:rsidRPr="00CA5E4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».</w:t>
      </w:r>
    </w:p>
    <w:p w:rsidR="00041F7B" w:rsidRPr="00CA5E4A" w:rsidRDefault="00041F7B" w:rsidP="00CA5E4A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целях исполнения требований Указа главы РД от 18 марта №17 « О введении режима повышенной готовности, Постановлением Главного государственного санитарного врача Российской Федерации от 02.03.2020 № 5 «О дополнительных мерах по снижению рисков завоза и распространения новой </w:t>
      </w:r>
      <w:proofErr w:type="spellStart"/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коронавирусной</w:t>
      </w:r>
      <w:proofErr w:type="spellEnd"/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инфекции (2019-nCoV)</w:t>
      </w:r>
    </w:p>
    <w:p w:rsidR="00041F7B" w:rsidRPr="00CA5E4A" w:rsidRDefault="00A324E7" w:rsidP="00CA5E4A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5E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</w:t>
      </w:r>
      <w:r w:rsidR="00041F7B" w:rsidRPr="00CA5E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приказываю:</w:t>
      </w:r>
    </w:p>
    <w:p w:rsidR="00041F7B" w:rsidRPr="00CA5E4A" w:rsidRDefault="00041F7B" w:rsidP="00CA5E4A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Руководителям образовательных организация МО « </w:t>
      </w:r>
      <w:proofErr w:type="spellStart"/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Чародинский</w:t>
      </w:r>
      <w:proofErr w:type="spellEnd"/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район», осуществляющих реализацию общеобразовательных программ дошкольного общего </w:t>
      </w:r>
      <w:proofErr w:type="spellStart"/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proofErr w:type="gramStart"/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,о</w:t>
      </w:r>
      <w:proofErr w:type="gramEnd"/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сновного</w:t>
      </w:r>
      <w:proofErr w:type="spellEnd"/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общего </w:t>
      </w:r>
      <w:proofErr w:type="spellStart"/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432624"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,среднего</w:t>
      </w:r>
      <w:proofErr w:type="spellEnd"/>
      <w:r w:rsidR="00432624"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общего образования   прекратить деятельность дошкольных образовательных учреждений до 06 апреля 2020 г.</w:t>
      </w:r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41F7B" w:rsidRPr="00CA5E4A" w:rsidRDefault="00041F7B" w:rsidP="00CA5E4A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 Усилить меры безопасности</w:t>
      </w:r>
      <w:proofErr w:type="gramStart"/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том числе посредством разъяснительной работы о личной гигиене о профилактике заболеваний ОРВИ и </w:t>
      </w:r>
      <w:proofErr w:type="spellStart"/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коронавирусной</w:t>
      </w:r>
      <w:proofErr w:type="spellEnd"/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инфекции;</w:t>
      </w:r>
    </w:p>
    <w:p w:rsidR="00041F7B" w:rsidRPr="00CA5E4A" w:rsidRDefault="00041F7B" w:rsidP="00CA5E4A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 Осуществлять реализацию всех образовательных программ на основе электронного обучения с применением дистанционных образовательных технологий.</w:t>
      </w:r>
    </w:p>
    <w:p w:rsidR="00041F7B" w:rsidRPr="00CA5E4A" w:rsidRDefault="00041F7B" w:rsidP="00CA5E4A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1.3 Организовать взаимодействие между педагогическими работниками и обучающимися в электронной информационной образовательной среде, в том числе на основе дистанционных образовательных технологий;</w:t>
      </w:r>
    </w:p>
    <w:p w:rsidR="00041F7B" w:rsidRPr="00CA5E4A" w:rsidRDefault="00041F7B" w:rsidP="00CA5E4A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 Предусмотреть возможность перевода обучающихся на обучение по индивидуальному учебному плану;</w:t>
      </w:r>
    </w:p>
    <w:p w:rsidR="00041F7B" w:rsidRPr="00CA5E4A" w:rsidRDefault="00041F7B" w:rsidP="00CA5E4A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1.5 Предусмотреть задания для самостоятельной работы обучающихся, которые не требуют обязательного посещения образовательных организаций.</w:t>
      </w:r>
    </w:p>
    <w:p w:rsidR="00041F7B" w:rsidRPr="00CA5E4A" w:rsidRDefault="00041F7B" w:rsidP="00CA5E4A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1.6 Составить график присутствия на рабочих местах работников из числа педагогического состава и учебно-вспомогательного персонала в соответствии с производственной необходимостью в условиях реализации образовательных программ на основе электронного обучения и дистанционных образовательных технологий и направить его начальнику Отдела образования и культуры </w:t>
      </w:r>
      <w:proofErr w:type="spellStart"/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Мустафаеву</w:t>
      </w:r>
      <w:proofErr w:type="spellEnd"/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Ш.М.</w:t>
      </w:r>
    </w:p>
    <w:p w:rsidR="00041F7B" w:rsidRPr="00CA5E4A" w:rsidRDefault="00041F7B" w:rsidP="00CA5E4A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1.7 Не допускать пребывания обучающихся в учебных корпусах</w:t>
      </w:r>
      <w:proofErr w:type="gramStart"/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исключением особо важных и экстренных случаев;</w:t>
      </w:r>
    </w:p>
    <w:p w:rsidR="00041F7B" w:rsidRPr="00CA5E4A" w:rsidRDefault="00041F7B" w:rsidP="00CA5E4A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1.8 В особо важных и экстренных случаях принимать обучающихся индивидуально по согласованию с начальником Отдела образования и культуры.</w:t>
      </w:r>
    </w:p>
    <w:p w:rsidR="00041F7B" w:rsidRPr="00CA5E4A" w:rsidRDefault="00B13564" w:rsidP="00CA5E4A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Директорам общеобразовательных организаций</w:t>
      </w:r>
      <w:proofErr w:type="gramStart"/>
      <w:r w:rsidR="00041F7B"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041F7B"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041F7B"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gramEnd"/>
      <w:r w:rsidR="00041F7B"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беспечить реализацию образовательных программ в полном объеме и назначить </w:t>
      </w:r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работника для</w:t>
      </w:r>
      <w:r w:rsidR="00041F7B"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взаим</w:t>
      </w:r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одействия с учителем информатики</w:t>
      </w:r>
      <w:r w:rsidR="00041F7B"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оказания технической помощи в проведении учебных мероприятий с применением электронного обучения и дистанционных образовательных технологий. Использовать в учебном процессе открытые образовательные ресурсы размещенные на сайте Министерства науки и высшего образования РФ (</w:t>
      </w:r>
      <w:hyperlink r:id="rId7" w:tgtFrame="_blank" w:history="1">
        <w:r w:rsidR="00041F7B" w:rsidRPr="00CA5E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https://minobrnauki.gov.ru/ru/press-center/card/?id_4=2473</w:t>
        </w:r>
      </w:hyperlink>
      <w:r w:rsidR="00041F7B"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041F7B" w:rsidRPr="00CA5E4A" w:rsidRDefault="00B13564" w:rsidP="00CA5E4A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Директорам школ</w:t>
      </w:r>
      <w:proofErr w:type="gramStart"/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заместителям директоров школ по учебной работе </w:t>
      </w:r>
      <w:r w:rsidR="00041F7B"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курирующим инспекторам Отдела образования и культуры </w:t>
      </w:r>
      <w:r w:rsidR="00041F7B"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осуществляющих </w:t>
      </w:r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методическую ,</w:t>
      </w:r>
      <w:r w:rsidR="00041F7B"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административно-управленч</w:t>
      </w:r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ескую </w:t>
      </w:r>
      <w:r w:rsidR="00041F7B"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деятельность:</w:t>
      </w:r>
    </w:p>
    <w:p w:rsidR="00041F7B" w:rsidRPr="00CA5E4A" w:rsidRDefault="00432624" w:rsidP="00CA5E4A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</w:t>
      </w:r>
      <w:r w:rsidR="00041F7B"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Подготовить электронное расписание организации образовательного процесса с учетом перехода на обучение с применением электронного обучения и дистанционных образовательных технологий и обеспечить </w:t>
      </w:r>
      <w:r w:rsidR="00041F7B"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контроль за разработкой всей учебно-методической документации, обеспечивающей реализацию образовательных программ на основе дистанционных образовательных технологий</w:t>
      </w:r>
      <w:r w:rsidR="00B13564"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представить для согласования в Отдел образования и культуры.</w:t>
      </w:r>
    </w:p>
    <w:p w:rsidR="00041F7B" w:rsidRPr="00CA5E4A" w:rsidRDefault="00432624" w:rsidP="00CA5E4A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4.2</w:t>
      </w:r>
      <w:r w:rsidR="00B13564"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</w:t>
      </w:r>
      <w:r w:rsidR="00041F7B"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техническое сопровождение образовательного процесса по реализации образовательных программ с применением электронного обучения и дистанционных образовательных технологий.</w:t>
      </w:r>
    </w:p>
    <w:p w:rsidR="00041F7B" w:rsidRPr="00CA5E4A" w:rsidRDefault="00432624" w:rsidP="00CA5E4A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4.3</w:t>
      </w:r>
      <w:r w:rsidR="00B13564"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41F7B"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Подготовить рекомендации по применению электронных ресурсов для организации учебного процесса на основе электронного обучения и дистанционных образовате</w:t>
      </w:r>
      <w:r w:rsidR="00B13564"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льных технологий в срок до 02.04.</w:t>
      </w:r>
      <w:r w:rsidR="00041F7B"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.2020г.;</w:t>
      </w:r>
    </w:p>
    <w:p w:rsidR="00041F7B" w:rsidRPr="00CA5E4A" w:rsidRDefault="00432624" w:rsidP="00CA5E4A">
      <w:pPr>
        <w:pStyle w:val="a5"/>
      </w:pPr>
      <w:r w:rsidRPr="00CA5E4A">
        <w:t>4.4</w:t>
      </w:r>
      <w:r w:rsidR="00B13564" w:rsidRPr="00CA5E4A">
        <w:t>.</w:t>
      </w:r>
      <w:r w:rsidR="00041F7B" w:rsidRPr="00CA5E4A">
        <w:t xml:space="preserve"> Провести обучение работников, назначенных ответственными за оказание технической помощи в проведении учебных мероприятий с применением электронного обучения и дистанционных образова</w:t>
      </w:r>
      <w:r w:rsidR="00B13564" w:rsidRPr="00CA5E4A">
        <w:t>тельных технологий, в срок до 02.04</w:t>
      </w:r>
      <w:r w:rsidR="00041F7B" w:rsidRPr="00CA5E4A">
        <w:t>.2020 г;</w:t>
      </w:r>
    </w:p>
    <w:p w:rsidR="00041F7B" w:rsidRPr="00CA5E4A" w:rsidRDefault="00432624" w:rsidP="00CA5E4A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041F7B" w:rsidRPr="00CA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Контроль за исполнением приказа оставляю за собой.</w:t>
      </w:r>
    </w:p>
    <w:p w:rsidR="00041F7B" w:rsidRPr="00CA5E4A" w:rsidRDefault="00041F7B" w:rsidP="00CA5E4A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3F45" w:rsidRPr="00CA5E4A" w:rsidRDefault="00B13564" w:rsidP="00CA5E4A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A5E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  Начальник МКУ</w:t>
      </w:r>
      <w:r w:rsidR="00A324E7" w:rsidRPr="00CA5E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="00A324E7" w:rsidRPr="00CA5E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="00A324E7" w:rsidRPr="00CA5E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="00A324E7" w:rsidRPr="00CA5E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="00A324E7" w:rsidRPr="00CA5E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="00A324E7" w:rsidRPr="00CA5E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="00A324E7" w:rsidRPr="00CA5E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="00A324E7" w:rsidRPr="00CA5E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  <w:t xml:space="preserve">        </w:t>
      </w:r>
      <w:r w:rsidR="00432624" w:rsidRPr="00CA5E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="00513F45" w:rsidRPr="00CA5E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«Отдел образования и культуры»                                     </w:t>
      </w:r>
      <w:proofErr w:type="spellStart"/>
      <w:r w:rsidR="00513F45" w:rsidRPr="00CA5E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Мустафаев</w:t>
      </w:r>
      <w:proofErr w:type="spellEnd"/>
      <w:r w:rsidR="00513F45" w:rsidRPr="00CA5E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Ш.М. </w:t>
      </w:r>
    </w:p>
    <w:p w:rsidR="00D4660F" w:rsidRPr="00A324E7" w:rsidRDefault="00D4660F">
      <w:pPr>
        <w:rPr>
          <w:rFonts w:ascii="Times New Roman" w:hAnsi="Times New Roman" w:cs="Times New Roman"/>
          <w:sz w:val="28"/>
          <w:szCs w:val="28"/>
        </w:rPr>
      </w:pPr>
    </w:p>
    <w:sectPr w:rsidR="00D4660F" w:rsidRPr="00A32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F7B"/>
    <w:rsid w:val="00041F7B"/>
    <w:rsid w:val="00432624"/>
    <w:rsid w:val="00513F45"/>
    <w:rsid w:val="00A324E7"/>
    <w:rsid w:val="00B13564"/>
    <w:rsid w:val="00CA5E4A"/>
    <w:rsid w:val="00D34830"/>
    <w:rsid w:val="00D4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5E4A"/>
    <w:pPr>
      <w:keepNext/>
      <w:tabs>
        <w:tab w:val="left" w:pos="7995"/>
      </w:tabs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Cs/>
      <w:color w:val="000000" w:themeColor="text1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83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rsid w:val="00CA5E4A"/>
    <w:pPr>
      <w:shd w:val="clear" w:color="auto" w:fill="FFFFFF"/>
      <w:spacing w:before="100" w:beforeAutospacing="1" w:after="100" w:afterAutospacing="1" w:line="375" w:lineRule="atLeast"/>
      <w:jc w:val="both"/>
    </w:pPr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CA5E4A"/>
    <w:rPr>
      <w:rFonts w:ascii="Times New Roman" w:eastAsia="Times New Roman" w:hAnsi="Times New Roman" w:cs="Times New Roman"/>
      <w:color w:val="000000" w:themeColor="text1"/>
      <w:sz w:val="28"/>
      <w:szCs w:val="28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5E4A"/>
    <w:rPr>
      <w:rFonts w:ascii="Times New Roman" w:eastAsia="Times New Roman" w:hAnsi="Times New Roman" w:cs="Times New Roman"/>
      <w:b/>
      <w:bCs/>
      <w:iCs/>
      <w:color w:val="000000" w:themeColor="text1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5E4A"/>
    <w:pPr>
      <w:keepNext/>
      <w:tabs>
        <w:tab w:val="left" w:pos="7995"/>
      </w:tabs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Cs/>
      <w:color w:val="000000" w:themeColor="text1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83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rsid w:val="00CA5E4A"/>
    <w:pPr>
      <w:shd w:val="clear" w:color="auto" w:fill="FFFFFF"/>
      <w:spacing w:before="100" w:beforeAutospacing="1" w:after="100" w:afterAutospacing="1" w:line="375" w:lineRule="atLeast"/>
      <w:jc w:val="both"/>
    </w:pPr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CA5E4A"/>
    <w:rPr>
      <w:rFonts w:ascii="Times New Roman" w:eastAsia="Times New Roman" w:hAnsi="Times New Roman" w:cs="Times New Roman"/>
      <w:color w:val="000000" w:themeColor="text1"/>
      <w:sz w:val="28"/>
      <w:szCs w:val="28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5E4A"/>
    <w:rPr>
      <w:rFonts w:ascii="Times New Roman" w:eastAsia="Times New Roman" w:hAnsi="Times New Roman" w:cs="Times New Roman"/>
      <w:b/>
      <w:bCs/>
      <w:iCs/>
      <w:color w:val="000000" w:themeColor="text1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0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inobrnauki.gov.ru/ru/press-center/card/?id_4=247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5E490-AB98-459B-8DB5-CF38E8BE0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МОНОБЛОК</cp:lastModifiedBy>
  <cp:revision>2</cp:revision>
  <dcterms:created xsi:type="dcterms:W3CDTF">2020-04-13T07:57:00Z</dcterms:created>
  <dcterms:modified xsi:type="dcterms:W3CDTF">2020-04-13T07:57:00Z</dcterms:modified>
</cp:coreProperties>
</file>