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A4" w:rsidRDefault="002D7EA4" w:rsidP="002D7EA4">
      <w:pPr>
        <w:keepNext/>
        <w:spacing w:after="0"/>
        <w:jc w:val="center"/>
        <w:outlineLvl w:val="0"/>
        <w:rPr>
          <w:rFonts w:cs="Times New Roman"/>
          <w:b/>
          <w:spacing w:val="60"/>
          <w:sz w:val="26"/>
          <w:szCs w:val="26"/>
        </w:rPr>
      </w:pPr>
      <w:r w:rsidRPr="0047373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EBB79E1" wp14:editId="693F757E">
            <wp:extent cx="666750" cy="610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66" cy="6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EA4" w:rsidRPr="000E5A0A" w:rsidRDefault="002D7EA4" w:rsidP="002D7EA4">
      <w:pPr>
        <w:keepNext/>
        <w:spacing w:after="0"/>
        <w:jc w:val="center"/>
        <w:outlineLvl w:val="0"/>
        <w:rPr>
          <w:rFonts w:cs="Times New Roman"/>
          <w:b/>
          <w:spacing w:val="60"/>
          <w:sz w:val="14"/>
          <w:szCs w:val="26"/>
        </w:rPr>
      </w:pPr>
      <w:r w:rsidRPr="00D70FE2">
        <w:rPr>
          <w:rFonts w:cs="Times New Roman"/>
          <w:b/>
          <w:spacing w:val="60"/>
          <w:sz w:val="26"/>
          <w:szCs w:val="26"/>
        </w:rPr>
        <w:t>РЕСПУБЛИКА ДАГЕСТАН</w:t>
      </w:r>
    </w:p>
    <w:p w:rsidR="002D7EA4" w:rsidRPr="000E5A0A" w:rsidRDefault="002D7EA4" w:rsidP="002D7EA4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sz w:val="18"/>
          <w:szCs w:val="20"/>
          <w:lang w:bidi="ru-RU"/>
        </w:rPr>
      </w:pPr>
    </w:p>
    <w:p w:rsidR="002D7EA4" w:rsidRPr="000E5A0A" w:rsidRDefault="002D7EA4" w:rsidP="002D7EA4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sz w:val="18"/>
          <w:szCs w:val="20"/>
          <w:lang w:bidi="ru-RU"/>
        </w:rPr>
      </w:pPr>
      <w:r w:rsidRPr="000E5A0A">
        <w:rPr>
          <w:rFonts w:cs="Times New Roman"/>
          <w:b/>
          <w:bCs/>
          <w:sz w:val="18"/>
          <w:szCs w:val="20"/>
          <w:lang w:bidi="ru-RU"/>
        </w:rPr>
        <w:t>МУНИЦИПАЛЬНОЕ КАЗЕННОЕ ОБЩЕОБРАЗОВАТЕЛЬНОЕ УЧРЕЖДЕНИЕ</w:t>
      </w:r>
      <w:r w:rsidRPr="000E5A0A">
        <w:rPr>
          <w:rFonts w:cs="Times New Roman"/>
          <w:b/>
          <w:bCs/>
          <w:sz w:val="18"/>
          <w:szCs w:val="20"/>
          <w:lang w:bidi="ru-RU"/>
        </w:rPr>
        <w:br/>
        <w:t>«</w:t>
      </w:r>
      <w:proofErr w:type="spellStart"/>
      <w:r w:rsidRPr="000E5A0A">
        <w:rPr>
          <w:rFonts w:cs="Times New Roman"/>
          <w:b/>
          <w:bCs/>
          <w:sz w:val="18"/>
          <w:szCs w:val="20"/>
          <w:lang w:bidi="ru-RU"/>
        </w:rPr>
        <w:t>Тлярошская</w:t>
      </w:r>
      <w:proofErr w:type="spellEnd"/>
      <w:r w:rsidRPr="000E5A0A">
        <w:rPr>
          <w:rFonts w:cs="Times New Roman"/>
          <w:b/>
          <w:bCs/>
          <w:sz w:val="18"/>
          <w:szCs w:val="20"/>
          <w:lang w:bidi="ru-RU"/>
        </w:rPr>
        <w:t xml:space="preserve"> средняя общеобразовательная школа»</w:t>
      </w:r>
    </w:p>
    <w:p w:rsidR="002D7EA4" w:rsidRPr="000E5A0A" w:rsidRDefault="002D7EA4" w:rsidP="002D7EA4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b/>
          <w:bCs/>
          <w:sz w:val="18"/>
          <w:szCs w:val="20"/>
          <w:u w:val="single"/>
          <w:lang w:bidi="ru-RU"/>
        </w:rPr>
      </w:pPr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 xml:space="preserve">368452  РД, </w:t>
      </w:r>
      <w:proofErr w:type="spellStart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>Чародинский</w:t>
      </w:r>
      <w:proofErr w:type="spellEnd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 xml:space="preserve"> район, </w:t>
      </w:r>
      <w:proofErr w:type="spellStart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>с</w:t>
      </w:r>
      <w:proofErr w:type="gramStart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>.Т</w:t>
      </w:r>
      <w:proofErr w:type="gramEnd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>лярош</w:t>
      </w:r>
      <w:proofErr w:type="spellEnd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>ул.Тлярошская</w:t>
      </w:r>
      <w:proofErr w:type="spellEnd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>эл.адрес</w:t>
      </w:r>
      <w:proofErr w:type="spellEnd"/>
      <w:r w:rsidRPr="000E5A0A">
        <w:rPr>
          <w:rFonts w:cs="Times New Roman"/>
          <w:b/>
          <w:bCs/>
          <w:sz w:val="18"/>
          <w:szCs w:val="20"/>
          <w:u w:val="single"/>
          <w:lang w:bidi="ru-RU"/>
        </w:rPr>
        <w:t>: tlyrosh-shkola54@mail.ru</w:t>
      </w:r>
    </w:p>
    <w:p w:rsidR="002D7EA4" w:rsidRDefault="002D7EA4" w:rsidP="002D7EA4">
      <w:pPr>
        <w:rPr>
          <w:b/>
        </w:rPr>
      </w:pPr>
    </w:p>
    <w:p w:rsidR="002D7EA4" w:rsidRPr="002D7EA4" w:rsidRDefault="002D7EA4" w:rsidP="002D7EA4">
      <w:pPr>
        <w:rPr>
          <w:b/>
        </w:rPr>
      </w:pPr>
      <w:r w:rsidRPr="002D7EA4">
        <w:rPr>
          <w:b/>
        </w:rPr>
        <w:t>РЕКОМЕНДАЦИИ МОЛОДОМУ СПЕЦИАЛИСТУ</w:t>
      </w:r>
      <w:bookmarkStart w:id="0" w:name="_GoBack"/>
      <w:bookmarkEnd w:id="0"/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 xml:space="preserve">1. Доверься наставнику. Выстраивай с наставником </w:t>
      </w:r>
      <w:proofErr w:type="gramStart"/>
      <w:r w:rsidRPr="002D7EA4">
        <w:rPr>
          <w:sz w:val="24"/>
          <w:szCs w:val="24"/>
        </w:rPr>
        <w:t>деловые</w:t>
      </w:r>
      <w:proofErr w:type="gramEnd"/>
      <w:r w:rsidRPr="002D7EA4">
        <w:rPr>
          <w:sz w:val="24"/>
          <w:szCs w:val="24"/>
        </w:rPr>
        <w:t xml:space="preserve"> доверительные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отношения. Прислушивайся к рекомендациям, замечаниям.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2. Не жди готового, развивайся сам и перенимай опыт наставника, но не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копируй слепо.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3. Лучше приходить в кабинет раньше звонка, проверь готовность к уроку: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расставку мебели, чистоту доски, работу ТСО, наглядные пособия. Входи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в класс уверенно. Организационные моменты и эмоциональный настрой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proofErr w:type="gramStart"/>
      <w:r w:rsidRPr="002D7EA4">
        <w:rPr>
          <w:sz w:val="24"/>
          <w:szCs w:val="24"/>
        </w:rPr>
        <w:t xml:space="preserve">важны для включения учащихся </w:t>
      </w:r>
      <w:proofErr w:type="spellStart"/>
      <w:r w:rsidRPr="002D7EA4">
        <w:rPr>
          <w:sz w:val="24"/>
          <w:szCs w:val="24"/>
        </w:rPr>
        <w:t>вработу</w:t>
      </w:r>
      <w:proofErr w:type="spellEnd"/>
      <w:r w:rsidRPr="002D7EA4">
        <w:rPr>
          <w:sz w:val="24"/>
          <w:szCs w:val="24"/>
        </w:rPr>
        <w:t>.</w:t>
      </w:r>
      <w:proofErr w:type="gramEnd"/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4. Веди урок энергично. Добивайся, чтобы каждый ученик постоянно был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proofErr w:type="gramStart"/>
      <w:r w:rsidRPr="002D7EA4">
        <w:rPr>
          <w:sz w:val="24"/>
          <w:szCs w:val="24"/>
        </w:rPr>
        <w:t>занят</w:t>
      </w:r>
      <w:proofErr w:type="gramEnd"/>
      <w:r w:rsidRPr="002D7EA4">
        <w:rPr>
          <w:sz w:val="24"/>
          <w:szCs w:val="24"/>
        </w:rPr>
        <w:t xml:space="preserve"> делом, помни: неуверенность, паузы, медлительность, безделье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вредит дисциплине.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 xml:space="preserve">5. Изучай инновационные технологии. Увлекай учащихся </w:t>
      </w:r>
      <w:proofErr w:type="gramStart"/>
      <w:r w:rsidRPr="002D7EA4">
        <w:rPr>
          <w:sz w:val="24"/>
          <w:szCs w:val="24"/>
        </w:rPr>
        <w:t>интересным</w:t>
      </w:r>
      <w:proofErr w:type="gramEnd"/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содержанием материала, созданием проблемных ситуаций, умственным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напряжением. Контролируйте темп урока, помогай слабым учащимся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 xml:space="preserve">поверить в свои силы, а </w:t>
      </w:r>
      <w:proofErr w:type="gramStart"/>
      <w:r w:rsidRPr="002D7EA4">
        <w:rPr>
          <w:sz w:val="24"/>
          <w:szCs w:val="24"/>
        </w:rPr>
        <w:t>сильным</w:t>
      </w:r>
      <w:proofErr w:type="gramEnd"/>
      <w:r w:rsidRPr="002D7EA4">
        <w:rPr>
          <w:sz w:val="24"/>
          <w:szCs w:val="24"/>
        </w:rPr>
        <w:t xml:space="preserve"> двигаться вперед.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6. Учись держать в поле зрения весь класс. Особенно следи за теми, у кого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внимание неустойчивое, кто отвлекается. Предотвращай попытки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нарушить рабочий порядок.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7. Чаще обращайся с просьбами, вопросами к тем учащимся, которые могут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заниматься на уроке посторонними делами.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8. Заканчивай урок общей оценкой класса и оценкой отдельных учащихся,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для того чтобы школьники испытывали удовлетворение от результатов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 xml:space="preserve">своего труда. Постарайся заметить </w:t>
      </w:r>
      <w:proofErr w:type="gramStart"/>
      <w:r w:rsidRPr="002D7EA4">
        <w:rPr>
          <w:sz w:val="24"/>
          <w:szCs w:val="24"/>
        </w:rPr>
        <w:t>положительное</w:t>
      </w:r>
      <w:proofErr w:type="gramEnd"/>
      <w:r w:rsidRPr="002D7EA4">
        <w:rPr>
          <w:sz w:val="24"/>
          <w:szCs w:val="24"/>
        </w:rPr>
        <w:t xml:space="preserve"> в работе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недисциплинированных ребят, но не делай это слишком часто.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9. Заканчивай урок со звонком.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10.Удерживайся от излишних замечаний и наставлений в адрес учащихся.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11.Если к тебе пришли на урок, вспомни что ты актриса, лучший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lastRenderedPageBreak/>
        <w:t>начинающий молодой педагог, ты самый счастливый человек.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12.Если ты научишься, самый обычный факт подать как открытие и добиться</w:t>
      </w:r>
    </w:p>
    <w:p w:rsidR="002D7EA4" w:rsidRPr="002D7EA4" w:rsidRDefault="002D7EA4" w:rsidP="002D7EA4">
      <w:pPr>
        <w:spacing w:after="0" w:line="360" w:lineRule="auto"/>
        <w:rPr>
          <w:sz w:val="24"/>
          <w:szCs w:val="24"/>
        </w:rPr>
      </w:pPr>
      <w:r w:rsidRPr="002D7EA4">
        <w:rPr>
          <w:sz w:val="24"/>
          <w:szCs w:val="24"/>
        </w:rPr>
        <w:t>удивления и восторга учащихся, то можно считать, что половину дела ты</w:t>
      </w:r>
    </w:p>
    <w:p w:rsidR="00E97654" w:rsidRDefault="002D7EA4" w:rsidP="002D7EA4">
      <w:pPr>
        <w:spacing w:after="0" w:line="360" w:lineRule="auto"/>
      </w:pPr>
      <w:r w:rsidRPr="002D7EA4">
        <w:rPr>
          <w:sz w:val="24"/>
          <w:szCs w:val="24"/>
        </w:rPr>
        <w:t>уже сделал</w:t>
      </w:r>
      <w:r>
        <w:t>.</w:t>
      </w:r>
    </w:p>
    <w:sectPr w:rsidR="00E9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1"/>
    <w:rsid w:val="002D7EA4"/>
    <w:rsid w:val="00D128F1"/>
    <w:rsid w:val="00E9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2023-11-29T14:14:00Z</dcterms:created>
  <dcterms:modified xsi:type="dcterms:W3CDTF">2023-11-29T14:15:00Z</dcterms:modified>
</cp:coreProperties>
</file>